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543701171875" w:line="240" w:lineRule="auto"/>
        <w:ind w:left="0" w:right="36.1486816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28800" cy="32385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28800" cy="323850"/>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-268949</wp:posOffset>
            </wp:positionV>
            <wp:extent cx="885825" cy="1038225"/>
            <wp:effectExtent b="0" l="0" r="0" t="0"/>
            <wp:wrapSquare wrapText="right" distB="19050" distT="19050" distL="19050" distR="1905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885825" cy="103822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45458984375" w:line="240" w:lineRule="auto"/>
        <w:ind w:left="0" w:right="46.990966796875" w:firstLine="0"/>
        <w:jc w:val="right"/>
        <w:rPr>
          <w:rFonts w:ascii="Barlow" w:cs="Barlow" w:eastAsia="Barlow" w:hAnsi="Barlow"/>
          <w:b w:val="1"/>
          <w:i w:val="0"/>
          <w:smallCaps w:val="0"/>
          <w:strike w:val="0"/>
          <w:color w:val="92774e"/>
          <w:sz w:val="22"/>
          <w:szCs w:val="22"/>
          <w:u w:val="none"/>
          <w:shd w:fill="auto" w:val="clear"/>
          <w:vertAlign w:val="baseline"/>
        </w:rPr>
      </w:pPr>
      <w:r w:rsidDel="00000000" w:rsidR="00000000" w:rsidRPr="00000000">
        <w:rPr>
          <w:rFonts w:ascii="Barlow" w:cs="Barlow" w:eastAsia="Barlow" w:hAnsi="Barlow"/>
          <w:b w:val="1"/>
          <w:i w:val="0"/>
          <w:smallCaps w:val="0"/>
          <w:strike w:val="0"/>
          <w:color w:val="92774e"/>
          <w:sz w:val="22"/>
          <w:szCs w:val="22"/>
          <w:u w:val="none"/>
          <w:shd w:fill="auto" w:val="clear"/>
          <w:vertAlign w:val="baseline"/>
          <w:rtl w:val="0"/>
        </w:rPr>
        <w:t xml:space="preserve">Informatie voor patiënten 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603515625" w:line="240" w:lineRule="auto"/>
        <w:ind w:left="0" w:right="1807.506103515625" w:firstLine="0"/>
        <w:jc w:val="right"/>
        <w:rPr>
          <w:rFonts w:ascii="Barlow" w:cs="Barlow" w:eastAsia="Barlow" w:hAnsi="Barlow"/>
          <w:b w:val="1"/>
          <w:i w:val="0"/>
          <w:smallCaps w:val="0"/>
          <w:strike w:val="0"/>
          <w:color w:val="92774e"/>
          <w:sz w:val="22"/>
          <w:szCs w:val="22"/>
          <w:u w:val="none"/>
          <w:shd w:fill="auto" w:val="clear"/>
          <w:vertAlign w:val="baseline"/>
        </w:rPr>
      </w:pPr>
      <w:r w:rsidDel="00000000" w:rsidR="00000000" w:rsidRPr="00000000">
        <w:rPr>
          <w:rFonts w:ascii="Barlow" w:cs="Barlow" w:eastAsia="Barlow" w:hAnsi="Barlow"/>
          <w:b w:val="1"/>
          <w:i w:val="0"/>
          <w:smallCaps w:val="0"/>
          <w:strike w:val="0"/>
          <w:color w:val="92774e"/>
          <w:sz w:val="22"/>
          <w:szCs w:val="22"/>
          <w:u w:val="none"/>
          <w:shd w:fill="auto" w:val="clear"/>
          <w:vertAlign w:val="baseline"/>
          <w:rtl w:val="0"/>
        </w:rPr>
        <w:t xml:space="preserve">verwijzers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02099609375" w:line="240" w:lineRule="auto"/>
        <w:ind w:left="22.4273681640625" w:right="0" w:firstLine="0"/>
        <w:jc w:val="left"/>
        <w:rPr>
          <w:rFonts w:ascii="Barlow" w:cs="Barlow" w:eastAsia="Barlow" w:hAnsi="Barlow"/>
          <w:b w:val="1"/>
          <w:i w:val="0"/>
          <w:smallCaps w:val="0"/>
          <w:strike w:val="0"/>
          <w:color w:val="92774e"/>
          <w:sz w:val="56"/>
          <w:szCs w:val="56"/>
          <w:u w:val="none"/>
          <w:shd w:fill="auto" w:val="clear"/>
          <w:vertAlign w:val="baseline"/>
        </w:rPr>
      </w:pPr>
      <w:r w:rsidDel="00000000" w:rsidR="00000000" w:rsidRPr="00000000">
        <w:rPr>
          <w:rFonts w:ascii="Barlow" w:cs="Barlow" w:eastAsia="Barlow" w:hAnsi="Barlow"/>
          <w:b w:val="1"/>
          <w:i w:val="0"/>
          <w:smallCaps w:val="0"/>
          <w:strike w:val="0"/>
          <w:color w:val="92774e"/>
          <w:sz w:val="56"/>
          <w:szCs w:val="56"/>
          <w:u w:val="none"/>
          <w:shd w:fill="auto" w:val="clear"/>
          <w:vertAlign w:val="baseline"/>
          <w:rtl w:val="0"/>
        </w:rPr>
        <w:t xml:space="preserve">PITSTOP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798828125" w:line="240" w:lineRule="auto"/>
        <w:ind w:left="7.69989013671875" w:right="0" w:firstLine="0"/>
        <w:jc w:val="left"/>
        <w:rPr>
          <w:rFonts w:ascii="Barlow" w:cs="Barlow" w:eastAsia="Barlow" w:hAnsi="Barlow"/>
          <w:b w:val="1"/>
          <w:i w:val="0"/>
          <w:smallCaps w:val="0"/>
          <w:strike w:val="0"/>
          <w:color w:val="92774e"/>
          <w:sz w:val="22"/>
          <w:szCs w:val="22"/>
          <w:u w:val="none"/>
          <w:shd w:fill="auto" w:val="clear"/>
          <w:vertAlign w:val="baseline"/>
        </w:rPr>
      </w:pPr>
      <w:r w:rsidDel="00000000" w:rsidR="00000000" w:rsidRPr="00000000">
        <w:rPr>
          <w:rFonts w:ascii="Barlow" w:cs="Barlow" w:eastAsia="Barlow" w:hAnsi="Barlow"/>
          <w:b w:val="1"/>
          <w:i w:val="0"/>
          <w:smallCaps w:val="0"/>
          <w:strike w:val="0"/>
          <w:color w:val="92774e"/>
          <w:sz w:val="22"/>
          <w:szCs w:val="22"/>
          <w:u w:val="none"/>
          <w:shd w:fill="auto" w:val="clear"/>
          <w:vertAlign w:val="baseline"/>
          <w:rtl w:val="0"/>
        </w:rPr>
        <w:t xml:space="preserve">Inleiding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80810546875" w:line="271.09070777893066" w:lineRule="auto"/>
        <w:ind w:left="7.69989013671875" w:right="1350.66650390625" w:firstLine="9.02008056640625"/>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De Pitstop is een open afdeling voor kortdurende crisisopname voor patiënten met persoonlijkheidsproblematiek, traumagerelateerde problematiek en/of angst- en stemmingsstoornissen. De Pitstop is onderdeel van Altrecht.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4013671875" w:line="240" w:lineRule="auto"/>
        <w:ind w:left="16.719970703125" w:right="0" w:firstLine="0"/>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De visie van de Pitstop is: crisis is een kans.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9005126953125" w:line="271.0917091369629" w:lineRule="auto"/>
        <w:ind w:left="9.019927978515625" w:right="1.256103515625" w:firstLine="7.700042724609375"/>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Een opname op de Pitstop is een tijdelijke fase in de ambulante behandeling. De regie over de behandeling blijft bij de ambulant behandelaar. De behandelverantwoordelijkheid wordt gedurende de opname slechts tijdelijk overgenomen en komt terug bij de ambulante behandelaar op de dag dat de patiënt ontslagen wordt bij de Pitstop. De patiënt en verwijzer kunnen er zo nodig voor kiezen om tijdens klinische crisisbehandeling op de Pitstop ambulante behandeling door te laten gaan (dan wordt daar in het programma van de Pitstop ruimte voor gemaakt).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39892578125" w:line="271.09153747558594" w:lineRule="auto"/>
        <w:ind w:left="1.75994873046875" w:right="66.512451171875" w:firstLine="14.96002197265625"/>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De Pitstop heeft een capaciteit van </w:t>
      </w:r>
      <w:r w:rsidDel="00000000" w:rsidR="00000000" w:rsidRPr="00000000">
        <w:rPr>
          <w:rFonts w:ascii="Barlow" w:cs="Barlow" w:eastAsia="Barlow" w:hAnsi="Barlow"/>
          <w:rtl w:val="0"/>
        </w:rPr>
        <w:t xml:space="preserve">14</w:t>
      </w: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 behandelbedden en werkt vanuit een multidisciplinaire visie. Het accent van de behandeling ligt op groepsbehandeling. Daarnaast heeft elke patiënt ook een individueel behandelaar. Patiënten verblijven op de Pitstop van zondagavond tot vrijdagmiddag. In het weekend is de afdeling gesloten. Dit biedt patiënten de kans om thuis de geleerde vaardigheden in de praktijk te brengen.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4013671875" w:line="240" w:lineRule="auto"/>
        <w:ind w:left="7.69989013671875" w:right="0" w:firstLine="0"/>
        <w:jc w:val="left"/>
        <w:rPr>
          <w:rFonts w:ascii="Barlow" w:cs="Barlow" w:eastAsia="Barlow" w:hAnsi="Barlow"/>
          <w:b w:val="1"/>
          <w:i w:val="0"/>
          <w:smallCaps w:val="0"/>
          <w:strike w:val="0"/>
          <w:color w:val="92774e"/>
          <w:sz w:val="22"/>
          <w:szCs w:val="22"/>
          <w:u w:val="none"/>
          <w:shd w:fill="auto" w:val="clear"/>
          <w:vertAlign w:val="baseline"/>
        </w:rPr>
      </w:pPr>
      <w:r w:rsidDel="00000000" w:rsidR="00000000" w:rsidRPr="00000000">
        <w:rPr>
          <w:rFonts w:ascii="Barlow" w:cs="Barlow" w:eastAsia="Barlow" w:hAnsi="Barlow"/>
          <w:b w:val="1"/>
          <w:i w:val="0"/>
          <w:smallCaps w:val="0"/>
          <w:strike w:val="0"/>
          <w:color w:val="92774e"/>
          <w:sz w:val="22"/>
          <w:szCs w:val="22"/>
          <w:u w:val="none"/>
          <w:shd w:fill="auto" w:val="clear"/>
          <w:vertAlign w:val="baseline"/>
          <w:rtl w:val="0"/>
        </w:rPr>
        <w:t xml:space="preserve">Het behandelprogramma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777587890625" w:line="271.0915946960449" w:lineRule="auto"/>
        <w:ind w:left="1.75994873046875" w:right="231.124267578125" w:firstLine="14.96002197265625"/>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Het programma van de Pitstop duurt twee weken. Tijdens de opname maken patiënten kennis met verschillende therapieën die inzicht geven in aanwezige klachten. We helpen om automatische reactiepatronen in kaart te brengen. Zodoende ontstaat er inzicht in de samenhang tussen de situatie/gebeurtenis, gedachten, gevoelens en gedragingen. We werken hierbij met individuele doelen om de crisis te verhelpen of te verminderen. Op de Pitstop wordt veel waarde gehecht aan autonomie en hebben de patiënten een hoge mate van eigen verantwoordelijkheid als het gaat om het werken aan de behandeldoelen.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39862060546875" w:line="271.091365814209" w:lineRule="auto"/>
        <w:ind w:left="3.079986572265625" w:right="2.14111328125" w:firstLine="13.639984130859375"/>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Het programma van de Pitstop bestaat uit zowel verbale therapie, zoals groepspsychotherapie en sociotherapie, als non-verbale behandelvormen zoals creatieve therapie, psychomotore therapie, tuintherapie en mindfulness. Een belangrijk doel voor iedere patiënt is het maken en/of leren toepassen van een zogenaamd Crisispreventie-Actieplan (CPAP, ofwel crisisplan), wat helpt bij het zicht krijgen op signalen dat de spanning oploopt en handvatten geeft om hiermee om te gaan.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519775390625" w:line="240" w:lineRule="auto"/>
        <w:ind w:left="4214.849700927734" w:right="0" w:firstLine="0"/>
        <w:jc w:val="left"/>
        <w:rPr>
          <w:rFonts w:ascii="Barlow" w:cs="Barlow" w:eastAsia="Barlow" w:hAnsi="Barlow"/>
          <w:b w:val="1"/>
          <w:i w:val="0"/>
          <w:smallCaps w:val="0"/>
          <w:strike w:val="0"/>
          <w:color w:val="92774e"/>
          <w:sz w:val="20"/>
          <w:szCs w:val="20"/>
          <w:u w:val="none"/>
          <w:shd w:fill="auto" w:val="clear"/>
          <w:vertAlign w:val="baseline"/>
        </w:rPr>
        <w:sectPr>
          <w:pgSz w:h="16840" w:w="11920" w:orient="portrait"/>
          <w:pgMar w:bottom="775.2001953125" w:top="680.31494140625" w:left="1709.7200012207031" w:right="1123.53515625" w:header="0" w:footer="720"/>
          <w:pgNumType w:start="1"/>
        </w:sectPr>
      </w:pPr>
      <w:r w:rsidDel="00000000" w:rsidR="00000000" w:rsidRPr="00000000">
        <w:rPr>
          <w:rFonts w:ascii="Barlow" w:cs="Barlow" w:eastAsia="Barlow" w:hAnsi="Barlow"/>
          <w:b w:val="1"/>
          <w:i w:val="0"/>
          <w:smallCaps w:val="0"/>
          <w:strike w:val="0"/>
          <w:color w:val="92774e"/>
          <w:sz w:val="20"/>
          <w:szCs w:val="20"/>
          <w:u w:val="none"/>
          <w:shd w:fill="auto" w:val="clear"/>
          <w:vertAlign w:val="baseline"/>
          <w:rtl w:val="0"/>
        </w:rPr>
        <w:t xml:space="preserve">1</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8.6083984375" w:line="240" w:lineRule="auto"/>
        <w:ind w:left="0" w:right="0" w:firstLine="0"/>
        <w:jc w:val="left"/>
        <w:rPr>
          <w:rFonts w:ascii="Barlow" w:cs="Barlow" w:eastAsia="Barlow" w:hAnsi="Barlow"/>
          <w:b w:val="1"/>
          <w:i w:val="0"/>
          <w:smallCaps w:val="0"/>
          <w:strike w:val="0"/>
          <w:color w:val="92774e"/>
          <w:sz w:val="22"/>
          <w:szCs w:val="22"/>
          <w:u w:val="none"/>
          <w:shd w:fill="auto" w:val="clear"/>
          <w:vertAlign w:val="baseline"/>
        </w:rPr>
      </w:pPr>
      <w:r w:rsidDel="00000000" w:rsidR="00000000" w:rsidRPr="00000000">
        <w:rPr>
          <w:rFonts w:ascii="Barlow" w:cs="Barlow" w:eastAsia="Barlow" w:hAnsi="Barlow"/>
          <w:b w:val="1"/>
          <w:i w:val="0"/>
          <w:smallCaps w:val="0"/>
          <w:strike w:val="0"/>
          <w:color w:val="92774e"/>
          <w:sz w:val="22"/>
          <w:szCs w:val="22"/>
          <w:u w:val="none"/>
          <w:shd w:fill="auto" w:val="clear"/>
          <w:vertAlign w:val="baseline"/>
          <w:rtl w:val="0"/>
        </w:rPr>
        <w:t xml:space="preserve">Voor wie?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b w:val="1"/>
          <w:i w:val="0"/>
          <w:smallCaps w:val="0"/>
          <w:strike w:val="0"/>
          <w:color w:val="92774e"/>
          <w:sz w:val="22"/>
          <w:szCs w:val="22"/>
          <w:u w:val="none"/>
          <w:shd w:fill="auto" w:val="clear"/>
          <w:vertAlign w:val="baseline"/>
        </w:rPr>
        <w:sectPr>
          <w:type w:val="continuous"/>
          <w:pgSz w:h="16840" w:w="11920" w:orient="portrait"/>
          <w:pgMar w:bottom="775.2001953125" w:top="680.31494140625" w:left="1709.9398803710938" w:right="5269.7430419921875" w:header="0" w:footer="720"/>
          <w:cols w:equalWidth="0" w:num="2">
            <w:col w:space="0" w:w="2480"/>
            <w:col w:space="0" w:w="2480"/>
          </w:cols>
        </w:sectPr>
      </w:pPr>
      <w:r w:rsidDel="00000000" w:rsidR="00000000" w:rsidRPr="00000000">
        <w:rPr>
          <w:rFonts w:ascii="Barlow" w:cs="Barlow" w:eastAsia="Barlow" w:hAnsi="Barlow"/>
          <w:b w:val="1"/>
          <w:i w:val="0"/>
          <w:smallCaps w:val="0"/>
          <w:strike w:val="0"/>
          <w:color w:val="92774e"/>
          <w:sz w:val="22"/>
          <w:szCs w:val="22"/>
          <w:u w:val="none"/>
          <w:shd w:fill="auto" w:val="clear"/>
          <w:vertAlign w:val="baseline"/>
        </w:rPr>
        <w:drawing>
          <wp:inline distB="19050" distT="19050" distL="19050" distR="19050">
            <wp:extent cx="885825" cy="1038225"/>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885825" cy="103822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8427734375" w:line="271.09179496765137" w:lineRule="auto"/>
        <w:ind w:left="1.75994873046875" w:right="21.883544921875" w:firstLine="14.96002197265625"/>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De Pitstop is bedoeld voor patiënten die een crisis doormaken en tijdelijk vaardigheden tekort komen om met die crisis om te gaan, of in uitzonderlijke gevallen, na overleg met de behandelaar, voor patiënten die: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7392578125" w:line="273.7829303741455" w:lineRule="auto"/>
        <w:ind w:left="13.419952392578125" w:right="0" w:firstLine="0"/>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moeten worden ingesteld op medicatie en bij wie dat in de ambulante situatie niet lukt, of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7392578125" w:line="273.7829303741455" w:lineRule="auto"/>
        <w:ind w:left="13.419952392578125" w:right="0" w:firstLine="0"/>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die ondersteuning behoeven bij een ingrijpende behandeling (bijvoorbeeld EMDR).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89697265625" w:line="271.0913944244385" w:lineRule="auto"/>
        <w:ind w:left="1.5399169921875" w:right="36.9775390625" w:firstLine="15.1800537109375"/>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Er zijn verschillende situaties te bedenken waarbij een opname helpend kan zijn. Een opname kan bijvoorbeeld voorkómen dat iemand (verder) in crisis raakt of vastloopt. Op de Pitstop helpen we patiënten meer zicht en grip op emoties te krijgen. Daarnaast helpen we patiënten in een afgebakende periode een probleem te verhelderen en/of een patroon te doorbreken, zodat ambulante behandeling met een grotere kans op succes kan worden voortgezet.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400146484375" w:line="240" w:lineRule="auto"/>
        <w:ind w:left="0.219879150390625" w:right="0" w:firstLine="0"/>
        <w:jc w:val="left"/>
        <w:rPr>
          <w:rFonts w:ascii="Barlow" w:cs="Barlow" w:eastAsia="Barlow" w:hAnsi="Barlow"/>
          <w:b w:val="1"/>
          <w:i w:val="0"/>
          <w:smallCaps w:val="0"/>
          <w:strike w:val="0"/>
          <w:color w:val="92774e"/>
          <w:sz w:val="22"/>
          <w:szCs w:val="22"/>
          <w:u w:val="none"/>
          <w:shd w:fill="auto" w:val="clear"/>
          <w:vertAlign w:val="baseline"/>
        </w:rPr>
      </w:pPr>
      <w:r w:rsidDel="00000000" w:rsidR="00000000" w:rsidRPr="00000000">
        <w:rPr>
          <w:rFonts w:ascii="Barlow" w:cs="Barlow" w:eastAsia="Barlow" w:hAnsi="Barlow"/>
          <w:b w:val="1"/>
          <w:i w:val="0"/>
          <w:smallCaps w:val="0"/>
          <w:strike w:val="0"/>
          <w:color w:val="92774e"/>
          <w:sz w:val="22"/>
          <w:szCs w:val="22"/>
          <w:u w:val="none"/>
          <w:shd w:fill="auto" w:val="clear"/>
          <w:vertAlign w:val="baseline"/>
          <w:rtl w:val="0"/>
        </w:rPr>
        <w:t xml:space="preserve">Voor wie niet?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771484375" w:line="240" w:lineRule="auto"/>
        <w:ind w:left="16.719970703125" w:right="0" w:firstLine="0"/>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Behandeling bij de Pitstop is niet geschikt als: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802001953125" w:line="273.7851619720459" w:lineRule="auto"/>
        <w:ind w:left="705.2621459960938" w:right="358.907470703125" w:hanging="691.8421936035156"/>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er sprake is van psychotische en/of manische episodes, een op de voorgrond staande verslaving en/of een juridische maatregel;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085205078125" w:line="273.7829303741455" w:lineRule="auto"/>
        <w:ind w:left="718.6820983886719" w:right="98.07861328125" w:hanging="705.2621459960938"/>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het niet mogelijk is om behandeldoelen en behandelduur vast te leggen met verwijzer en patiënt;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121826171875" w:line="240" w:lineRule="auto"/>
        <w:ind w:left="13.419952392578125" w:right="0" w:firstLine="0"/>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een opname voor onbepaalde tijd nodig is;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416259765625" w:line="240" w:lineRule="auto"/>
        <w:ind w:left="13.419952392578125" w:right="0" w:firstLine="0"/>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overname van de behandeling gewenst is;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41015625" w:line="240" w:lineRule="auto"/>
        <w:ind w:left="13.419952392578125" w:right="0" w:firstLine="0"/>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de primaire reden voor opname veiligheid is.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86376953125" w:line="240" w:lineRule="auto"/>
        <w:ind w:left="0" w:right="0" w:firstLine="0"/>
        <w:jc w:val="left"/>
        <w:rPr>
          <w:rFonts w:ascii="Barlow" w:cs="Barlow" w:eastAsia="Barlow" w:hAnsi="Barlow"/>
          <w:b w:val="1"/>
          <w:i w:val="0"/>
          <w:smallCaps w:val="0"/>
          <w:strike w:val="0"/>
          <w:color w:val="92774e"/>
          <w:sz w:val="22"/>
          <w:szCs w:val="22"/>
          <w:u w:val="none"/>
          <w:shd w:fill="auto" w:val="clear"/>
          <w:vertAlign w:val="baseline"/>
        </w:rPr>
      </w:pPr>
      <w:r w:rsidDel="00000000" w:rsidR="00000000" w:rsidRPr="00000000">
        <w:rPr>
          <w:rFonts w:ascii="Barlow" w:cs="Barlow" w:eastAsia="Barlow" w:hAnsi="Barlow"/>
          <w:b w:val="1"/>
          <w:i w:val="0"/>
          <w:smallCaps w:val="0"/>
          <w:strike w:val="0"/>
          <w:color w:val="92774e"/>
          <w:sz w:val="22"/>
          <w:szCs w:val="22"/>
          <w:u w:val="none"/>
          <w:shd w:fill="auto" w:val="clear"/>
          <w:vertAlign w:val="baseline"/>
          <w:rtl w:val="0"/>
        </w:rPr>
        <w:t xml:space="preserve">Aanmelden Pitstop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789794921875" w:line="271.091251373291" w:lineRule="auto"/>
        <w:ind w:left="1.5399169921875" w:right="27.879638671875" w:firstLine="0.879974365234375"/>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Verwijzers kunnen patiënten aanmelden via de zorgadministratie op telefoonnummer: 030-696 5959, of via het algemene mailadres van de Pitstop:</w:t>
      </w:r>
      <w:r w:rsidDel="00000000" w:rsidR="00000000" w:rsidRPr="00000000">
        <w:rPr>
          <w:rFonts w:ascii="Barlow" w:cs="Barlow" w:eastAsia="Barlow" w:hAnsi="Barlow"/>
          <w:b w:val="0"/>
          <w:i w:val="0"/>
          <w:smallCaps w:val="0"/>
          <w:strike w:val="0"/>
          <w:color w:val="000000"/>
          <w:sz w:val="22"/>
          <w:szCs w:val="22"/>
          <w:u w:val="single"/>
          <w:shd w:fill="auto" w:val="clear"/>
          <w:vertAlign w:val="baseline"/>
          <w:rtl w:val="0"/>
        </w:rPr>
        <w:t xml:space="preserve"> </w:t>
      </w:r>
      <w:r w:rsidDel="00000000" w:rsidR="00000000" w:rsidRPr="00000000">
        <w:rPr>
          <w:rFonts w:ascii="Barlow" w:cs="Barlow" w:eastAsia="Barlow" w:hAnsi="Barlow"/>
          <w:b w:val="0"/>
          <w:i w:val="0"/>
          <w:smallCaps w:val="0"/>
          <w:strike w:val="0"/>
          <w:color w:val="1155cc"/>
          <w:sz w:val="22"/>
          <w:szCs w:val="22"/>
          <w:u w:val="single"/>
          <w:shd w:fill="auto" w:val="clear"/>
          <w:vertAlign w:val="baseline"/>
          <w:rtl w:val="0"/>
        </w:rPr>
        <w:t xml:space="preserve">aanmeldingenPitstop@altrecht.nl</w:t>
      </w:r>
      <w:r w:rsidDel="00000000" w:rsidR="00000000" w:rsidRPr="00000000">
        <w:rPr>
          <w:rFonts w:ascii="Barlow" w:cs="Barlow" w:eastAsia="Barlow" w:hAnsi="Barlow"/>
          <w:b w:val="0"/>
          <w:i w:val="0"/>
          <w:smallCaps w:val="0"/>
          <w:strike w:val="0"/>
          <w:color w:val="000000"/>
          <w:sz w:val="22"/>
          <w:szCs w:val="22"/>
          <w:u w:val="single"/>
          <w:shd w:fill="auto" w:val="clear"/>
          <w:vertAlign w:val="baseline"/>
          <w:rtl w:val="0"/>
        </w:rPr>
        <w:t xml:space="preserve">.</w:t>
      </w: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 Na aanmelding wordt de verwijzer op korte termijn gebeld voor inhoudelijk overleg (sluit de Pitstop aan en zo ja, hoe?), waarna een intake gepland kan worden. Tijdens het intakegesprek worden concrete behandeldoelen voor de tijdelijke opname afgestemd. Vanzelfsprekend gebeurt dit na/in overleg met de ambulante behandelaar. Na het intakegesprek volgt een korte rondleiding op de afdeling. Opname start altijd de zondagavond na de intake.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40167236328125" w:line="240" w:lineRule="auto"/>
        <w:ind w:left="4.619903564453125" w:right="0" w:firstLine="0"/>
        <w:jc w:val="left"/>
        <w:rPr>
          <w:rFonts w:ascii="Barlow" w:cs="Barlow" w:eastAsia="Barlow" w:hAnsi="Barlow"/>
          <w:b w:val="1"/>
          <w:i w:val="0"/>
          <w:smallCaps w:val="0"/>
          <w:strike w:val="0"/>
          <w:color w:val="92774e"/>
          <w:sz w:val="22"/>
          <w:szCs w:val="22"/>
          <w:u w:val="none"/>
          <w:shd w:fill="auto" w:val="clear"/>
          <w:vertAlign w:val="baseline"/>
        </w:rPr>
      </w:pPr>
      <w:r w:rsidDel="00000000" w:rsidR="00000000" w:rsidRPr="00000000">
        <w:rPr>
          <w:rFonts w:ascii="Barlow" w:cs="Barlow" w:eastAsia="Barlow" w:hAnsi="Barlow"/>
          <w:b w:val="1"/>
          <w:i w:val="0"/>
          <w:smallCaps w:val="0"/>
          <w:strike w:val="0"/>
          <w:color w:val="92774e"/>
          <w:sz w:val="22"/>
          <w:szCs w:val="22"/>
          <w:u w:val="none"/>
          <w:shd w:fill="auto" w:val="clear"/>
          <w:vertAlign w:val="baseline"/>
          <w:rtl w:val="0"/>
        </w:rPr>
        <w:t xml:space="preserve">Ondersteuning vanuit de Pitstop tijdens lopende behandelingen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814208984375" w:line="271.0884761810303" w:lineRule="auto"/>
        <w:ind w:left="1.5399169921875" w:right="839.8504638671875" w:firstLine="0.879974365234375"/>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Voor patiënten die in behandeling zijn binnen Altrecht zijn er aanvullende mogelijkheden waarmee de Pitstop lopende behandelingen kan ondersteunen.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5.3506469726562" w:line="240" w:lineRule="auto"/>
        <w:ind w:left="4195.257415771484" w:right="0" w:firstLine="0"/>
        <w:jc w:val="left"/>
        <w:rPr>
          <w:rFonts w:ascii="Barlow" w:cs="Barlow" w:eastAsia="Barlow" w:hAnsi="Barlow"/>
          <w:b w:val="1"/>
          <w:i w:val="0"/>
          <w:smallCaps w:val="0"/>
          <w:strike w:val="0"/>
          <w:color w:val="92774e"/>
          <w:sz w:val="20"/>
          <w:szCs w:val="20"/>
          <w:u w:val="none"/>
          <w:shd w:fill="auto" w:val="clear"/>
          <w:vertAlign w:val="baseline"/>
        </w:rPr>
        <w:sectPr>
          <w:type w:val="continuous"/>
          <w:pgSz w:h="16840" w:w="11920" w:orient="portrait"/>
          <w:pgMar w:bottom="775.2001953125" w:top="680.31494140625" w:left="1709.7200012207031" w:right="1123.53515625" w:header="0" w:footer="720"/>
          <w:cols w:equalWidth="0" w:num="1">
            <w:col w:space="0" w:w="9086.744842529297"/>
          </w:cols>
        </w:sectPr>
      </w:pPr>
      <w:r w:rsidDel="00000000" w:rsidR="00000000" w:rsidRPr="00000000">
        <w:rPr>
          <w:rFonts w:ascii="Barlow" w:cs="Barlow" w:eastAsia="Barlow" w:hAnsi="Barlow"/>
          <w:b w:val="1"/>
          <w:i w:val="0"/>
          <w:smallCaps w:val="0"/>
          <w:strike w:val="0"/>
          <w:color w:val="92774e"/>
          <w:sz w:val="20"/>
          <w:szCs w:val="20"/>
          <w:u w:val="none"/>
          <w:shd w:fill="auto" w:val="clear"/>
          <w:vertAlign w:val="baseline"/>
          <w:rtl w:val="0"/>
        </w:rPr>
        <w:t xml:space="preserve">2</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8.6083984375" w:line="240" w:lineRule="auto"/>
        <w:ind w:left="0" w:right="0" w:firstLine="0"/>
        <w:jc w:val="left"/>
        <w:rPr>
          <w:rFonts w:ascii="Barlow" w:cs="Barlow" w:eastAsia="Barlow" w:hAnsi="Barlow"/>
          <w:b w:val="1"/>
          <w:i w:val="0"/>
          <w:smallCaps w:val="0"/>
          <w:strike w:val="0"/>
          <w:color w:val="92774e"/>
          <w:sz w:val="22"/>
          <w:szCs w:val="22"/>
          <w:u w:val="none"/>
          <w:shd w:fill="auto" w:val="clear"/>
          <w:vertAlign w:val="baseline"/>
        </w:rPr>
      </w:pPr>
      <w:r w:rsidDel="00000000" w:rsidR="00000000" w:rsidRPr="00000000">
        <w:rPr>
          <w:rFonts w:ascii="Barlow" w:cs="Barlow" w:eastAsia="Barlow" w:hAnsi="Barlow"/>
          <w:b w:val="1"/>
          <w:i w:val="0"/>
          <w:smallCaps w:val="0"/>
          <w:strike w:val="0"/>
          <w:color w:val="92774e"/>
          <w:sz w:val="22"/>
          <w:szCs w:val="22"/>
          <w:u w:val="none"/>
          <w:shd w:fill="auto" w:val="clear"/>
          <w:vertAlign w:val="baseline"/>
          <w:rtl w:val="0"/>
        </w:rPr>
        <w:t xml:space="preserve">De Strippenkaart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1630859375" w:firstLine="0"/>
        <w:jc w:val="right"/>
        <w:rPr>
          <w:rFonts w:ascii="Barlow" w:cs="Barlow" w:eastAsia="Barlow" w:hAnsi="Barlow"/>
          <w:b w:val="1"/>
          <w:i w:val="0"/>
          <w:smallCaps w:val="0"/>
          <w:strike w:val="0"/>
          <w:color w:val="92774e"/>
          <w:sz w:val="22"/>
          <w:szCs w:val="22"/>
          <w:u w:val="none"/>
          <w:shd w:fill="auto" w:val="clear"/>
          <w:vertAlign w:val="baseline"/>
        </w:rPr>
        <w:sectPr>
          <w:type w:val="continuous"/>
          <w:pgSz w:h="16840" w:w="11920" w:orient="portrait"/>
          <w:pgMar w:bottom="775.2001953125" w:top="680.31494140625" w:left="1717.4198913574219" w:right="5269.7430419921875" w:header="0" w:footer="720"/>
          <w:cols w:equalWidth="0" w:num="2">
            <w:col w:space="0" w:w="2480"/>
            <w:col w:space="0" w:w="2480"/>
          </w:cols>
        </w:sectPr>
      </w:pPr>
      <w:r w:rsidDel="00000000" w:rsidR="00000000" w:rsidRPr="00000000">
        <w:rPr>
          <w:rFonts w:ascii="Barlow" w:cs="Barlow" w:eastAsia="Barlow" w:hAnsi="Barlow"/>
          <w:b w:val="1"/>
          <w:i w:val="0"/>
          <w:smallCaps w:val="0"/>
          <w:strike w:val="0"/>
          <w:color w:val="92774e"/>
          <w:sz w:val="22"/>
          <w:szCs w:val="22"/>
          <w:u w:val="none"/>
          <w:shd w:fill="auto" w:val="clear"/>
          <w:vertAlign w:val="baseline"/>
        </w:rPr>
        <w:drawing>
          <wp:inline distB="19050" distT="19050" distL="19050" distR="19050">
            <wp:extent cx="885825" cy="103822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85825" cy="103822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8427734375" w:line="271.0903072357178" w:lineRule="auto"/>
        <w:ind w:left="5.4998779296875" w:right="162.730712890625" w:firstLine="11.2200927734375"/>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Maximaal eenmaal per twee maanden kan een patiënt zelf via de verpleging (dus zonder aanmelding van verwijzer of intake door een behandelaar) een kortdurende opname inzetten conform diens CPAP. Tijdens opname doorloopt de patiënt de groepstherapieën (er is dan geen aanbod van individuele behandelgesprekken).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40380859375" w:line="240" w:lineRule="auto"/>
        <w:ind w:left="7.69989013671875" w:right="0" w:firstLine="0"/>
        <w:jc w:val="left"/>
        <w:rPr>
          <w:rFonts w:ascii="Barlow" w:cs="Barlow" w:eastAsia="Barlow" w:hAnsi="Barlow"/>
          <w:b w:val="1"/>
          <w:i w:val="0"/>
          <w:smallCaps w:val="0"/>
          <w:strike w:val="0"/>
          <w:color w:val="92774e"/>
          <w:sz w:val="22"/>
          <w:szCs w:val="22"/>
          <w:u w:val="none"/>
          <w:shd w:fill="auto" w:val="clear"/>
          <w:vertAlign w:val="baseline"/>
        </w:rPr>
      </w:pPr>
      <w:r w:rsidDel="00000000" w:rsidR="00000000" w:rsidRPr="00000000">
        <w:rPr>
          <w:rFonts w:ascii="Barlow" w:cs="Barlow" w:eastAsia="Barlow" w:hAnsi="Barlow"/>
          <w:b w:val="1"/>
          <w:i w:val="0"/>
          <w:smallCaps w:val="0"/>
          <w:strike w:val="0"/>
          <w:color w:val="92774e"/>
          <w:sz w:val="22"/>
          <w:szCs w:val="22"/>
          <w:u w:val="none"/>
          <w:shd w:fill="auto" w:val="clear"/>
          <w:vertAlign w:val="baseline"/>
          <w:rtl w:val="0"/>
        </w:rPr>
        <w:t xml:space="preserve">Een bed-op-recept (BOR)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78369140625" w:line="271.0915946960449" w:lineRule="auto"/>
        <w:ind w:left="1.75994873046875" w:right="277.259521484375" w:firstLine="14.96002197265625"/>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Maximaal eenmaal per week kan een patiënt zelf via de verpleging (dus zonder aanmelding van verwijzer of intake door een behandelaar) 1 nacht opname inzetten conform diens CPAP. De patiënt komt in de avond na het eten en vertrekt na het ontbijt de volgende ochtend (en neemt dus geen deel aan de therapieën).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400146484375" w:line="240" w:lineRule="auto"/>
        <w:ind w:left="7.69989013671875" w:right="0" w:firstLine="0"/>
        <w:jc w:val="left"/>
        <w:rPr>
          <w:rFonts w:ascii="Barlow" w:cs="Barlow" w:eastAsia="Barlow" w:hAnsi="Barlow"/>
          <w:b w:val="1"/>
          <w:i w:val="0"/>
          <w:smallCaps w:val="0"/>
          <w:strike w:val="0"/>
          <w:color w:val="92774e"/>
          <w:sz w:val="22"/>
          <w:szCs w:val="22"/>
          <w:u w:val="none"/>
          <w:shd w:fill="auto" w:val="clear"/>
          <w:vertAlign w:val="baseline"/>
        </w:rPr>
      </w:pPr>
      <w:r w:rsidDel="00000000" w:rsidR="00000000" w:rsidRPr="00000000">
        <w:rPr>
          <w:rFonts w:ascii="Barlow" w:cs="Barlow" w:eastAsia="Barlow" w:hAnsi="Barlow"/>
          <w:b w:val="1"/>
          <w:i w:val="0"/>
          <w:smallCaps w:val="0"/>
          <w:strike w:val="0"/>
          <w:color w:val="92774e"/>
          <w:sz w:val="22"/>
          <w:szCs w:val="22"/>
          <w:u w:val="none"/>
          <w:shd w:fill="auto" w:val="clear"/>
          <w:vertAlign w:val="baseline"/>
          <w:rtl w:val="0"/>
        </w:rPr>
        <w:t xml:space="preserve">Een telefoon-op-recept (TOR)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802001953125" w:line="271.09179496765137" w:lineRule="auto"/>
        <w:ind w:left="15.179901123046875" w:right="253.377685546875" w:firstLine="1.540069580078125"/>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Maximaal tweemaal per week kan de patiënt buiten kantoortijden bellen met verpleging van de Pitstop om even te spuien of sparren over oplopende spanningen.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400146484375" w:line="240" w:lineRule="auto"/>
        <w:ind w:left="7.69989013671875" w:right="0" w:firstLine="0"/>
        <w:jc w:val="left"/>
        <w:rPr>
          <w:rFonts w:ascii="Barlow" w:cs="Barlow" w:eastAsia="Barlow" w:hAnsi="Barlow"/>
          <w:b w:val="1"/>
          <w:i w:val="0"/>
          <w:smallCaps w:val="0"/>
          <w:strike w:val="0"/>
          <w:color w:val="92774e"/>
          <w:sz w:val="22"/>
          <w:szCs w:val="22"/>
          <w:u w:val="none"/>
          <w:shd w:fill="auto" w:val="clear"/>
          <w:vertAlign w:val="baseline"/>
        </w:rPr>
      </w:pPr>
      <w:r w:rsidDel="00000000" w:rsidR="00000000" w:rsidRPr="00000000">
        <w:rPr>
          <w:rFonts w:ascii="Barlow" w:cs="Barlow" w:eastAsia="Barlow" w:hAnsi="Barlow"/>
          <w:b w:val="1"/>
          <w:i w:val="0"/>
          <w:smallCaps w:val="0"/>
          <w:strike w:val="0"/>
          <w:color w:val="92774e"/>
          <w:sz w:val="22"/>
          <w:szCs w:val="22"/>
          <w:u w:val="none"/>
          <w:shd w:fill="auto" w:val="clear"/>
          <w:vertAlign w:val="baseline"/>
          <w:rtl w:val="0"/>
        </w:rPr>
        <w:t xml:space="preserve">De eendaagse CPAP-groep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80810546875" w:line="271.091251373291" w:lineRule="auto"/>
        <w:ind w:left="1.75994873046875" w:right="167.78564453125" w:firstLine="9.900054931640625"/>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Gedurende 6-10 weken elke dinsdag groepsgesprek en PMT gericht op het maken en toepassen van een crisispreventie-actieplan (CPAP).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395263671875" w:line="240" w:lineRule="auto"/>
        <w:ind w:left="7.69989013671875" w:right="0" w:firstLine="0"/>
        <w:jc w:val="left"/>
        <w:rPr>
          <w:rFonts w:ascii="Barlow" w:cs="Barlow" w:eastAsia="Barlow" w:hAnsi="Barlow"/>
          <w:b w:val="1"/>
          <w:i w:val="0"/>
          <w:smallCaps w:val="0"/>
          <w:strike w:val="0"/>
          <w:color w:val="92774e"/>
          <w:sz w:val="22"/>
          <w:szCs w:val="22"/>
          <w:u w:val="none"/>
          <w:shd w:fill="auto" w:val="clear"/>
          <w:vertAlign w:val="baseline"/>
        </w:rPr>
      </w:pPr>
      <w:r w:rsidDel="00000000" w:rsidR="00000000" w:rsidRPr="00000000">
        <w:rPr>
          <w:rFonts w:ascii="Barlow" w:cs="Barlow" w:eastAsia="Barlow" w:hAnsi="Barlow"/>
          <w:b w:val="1"/>
          <w:i w:val="0"/>
          <w:smallCaps w:val="0"/>
          <w:strike w:val="0"/>
          <w:color w:val="92774e"/>
          <w:sz w:val="22"/>
          <w:szCs w:val="22"/>
          <w:u w:val="none"/>
          <w:shd w:fill="auto" w:val="clear"/>
          <w:vertAlign w:val="baseline"/>
          <w:rtl w:val="0"/>
        </w:rPr>
        <w:t xml:space="preserve">De Bruggroep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850830078125" w:line="271.0903072357178" w:lineRule="auto"/>
        <w:ind w:left="9.67987060546875" w:right="255.04638671875" w:hanging="7.69989013671875"/>
        <w:jc w:val="left"/>
        <w:rPr>
          <w:rFonts w:ascii="Barlow" w:cs="Barlow" w:eastAsia="Barlow" w:hAnsi="Barlow"/>
          <w:b w:val="1"/>
          <w:i w:val="0"/>
          <w:smallCaps w:val="0"/>
          <w:strike w:val="0"/>
          <w:color w:val="92774e"/>
          <w:sz w:val="20"/>
          <w:szCs w:val="20"/>
          <w:u w:val="none"/>
          <w:shd w:fill="auto" w:val="clear"/>
          <w:vertAlign w:val="baseline"/>
        </w:rPr>
      </w:pPr>
      <w:r w:rsidDel="00000000" w:rsidR="00000000" w:rsidRPr="00000000">
        <w:rPr>
          <w:rFonts w:ascii="Barlow" w:cs="Barlow" w:eastAsia="Barlow" w:hAnsi="Barlow"/>
          <w:b w:val="0"/>
          <w:i w:val="0"/>
          <w:smallCaps w:val="0"/>
          <w:strike w:val="0"/>
          <w:color w:val="000000"/>
          <w:sz w:val="22"/>
          <w:szCs w:val="22"/>
          <w:u w:val="none"/>
          <w:shd w:fill="auto" w:val="clear"/>
          <w:vertAlign w:val="baseline"/>
          <w:rtl w:val="0"/>
        </w:rPr>
        <w:t xml:space="preserve">Als mensen wachten op behandeling elders (binnen of buiten Altrecht), maar nog in overbruggende zorg binnen Altrecht zijn, kan een patiënt aansluitend aan de Pitstop eventueel de Bruggroep volgen om dagstructuur en toepassen van het CPAP thuis vast te blijven houden. Deze groep wordt elke vrijdag gegeven en kan gedurende 6-10 weken gevolgd worden. </w:t>
      </w:r>
      <w:r w:rsidDel="00000000" w:rsidR="00000000" w:rsidRPr="00000000">
        <w:rPr>
          <w:rtl w:val="0"/>
        </w:rPr>
      </w:r>
    </w:p>
    <w:sectPr>
      <w:type w:val="continuous"/>
      <w:pgSz w:h="16840" w:w="11920" w:orient="portrait"/>
      <w:pgMar w:bottom="775.2001953125" w:top="680.31494140625" w:left="1709.7200012207031" w:right="1123.53515625" w:header="0" w:footer="720"/>
      <w:cols w:equalWidth="0" w:num="1">
        <w:col w:space="0" w:w="9086.74484252929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arl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Barlow-regular.ttf"/><Relationship Id="rId2" Type="http://schemas.openxmlformats.org/officeDocument/2006/relationships/font" Target="fonts/Barlow-bold.ttf"/><Relationship Id="rId3" Type="http://schemas.openxmlformats.org/officeDocument/2006/relationships/font" Target="fonts/Barlow-italic.ttf"/><Relationship Id="rId4" Type="http://schemas.openxmlformats.org/officeDocument/2006/relationships/font" Target="fonts/Barl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